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8D89" w14:textId="77777777" w:rsidR="00A224B7" w:rsidRPr="00134A89" w:rsidRDefault="00A224B7" w:rsidP="00387E18">
      <w:pPr>
        <w:wordWrap/>
        <w:spacing w:line="280" w:lineRule="exact"/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134A89">
        <w:rPr>
          <w:rFonts w:ascii="Arial" w:hAnsi="Arial" w:cs="Arial"/>
          <w:b/>
          <w:sz w:val="28"/>
          <w:szCs w:val="28"/>
          <w:lang w:eastAsia="ja-JP"/>
        </w:rPr>
        <w:t xml:space="preserve">Paper </w:t>
      </w:r>
      <w:r w:rsidRPr="00134A89">
        <w:rPr>
          <w:rFonts w:ascii="Arial" w:hAnsi="Arial" w:cs="Arial"/>
          <w:b/>
          <w:sz w:val="28"/>
          <w:szCs w:val="28"/>
        </w:rPr>
        <w:t>Title (Arial, 14 Bold, Center Aligned)</w:t>
      </w:r>
    </w:p>
    <w:p w14:paraId="15C2901F" w14:textId="77777777" w:rsidR="00A224B7" w:rsidRPr="00134A89" w:rsidRDefault="00A224B7" w:rsidP="00387E18">
      <w:pPr>
        <w:wordWrap/>
        <w:spacing w:line="280" w:lineRule="exact"/>
        <w:jc w:val="center"/>
        <w:rPr>
          <w:rFonts w:ascii="Arial" w:hAnsi="Arial" w:cs="Arial"/>
          <w:color w:val="0000FF"/>
        </w:rPr>
      </w:pPr>
      <w:r w:rsidRPr="00134A89">
        <w:rPr>
          <w:rFonts w:ascii="Arial" w:hAnsi="Arial" w:cs="Arial"/>
          <w:color w:val="0000FF"/>
        </w:rPr>
        <w:t>(One blank line)</w:t>
      </w:r>
    </w:p>
    <w:p w14:paraId="641FB673" w14:textId="2DE386E1" w:rsidR="00A224B7" w:rsidRPr="00134A89" w:rsidRDefault="00A224B7" w:rsidP="00387E18">
      <w:pPr>
        <w:wordWrap/>
        <w:jc w:val="center"/>
        <w:rPr>
          <w:rFonts w:ascii="Arial" w:hAnsi="Arial" w:cs="Arial"/>
        </w:rPr>
      </w:pPr>
      <w:r w:rsidRPr="00134A89">
        <w:rPr>
          <w:rFonts w:ascii="Arial" w:hAnsi="Arial" w:cs="Arial"/>
        </w:rPr>
        <w:t>Author 1, Author 2 (Affiliation 1)</w:t>
      </w:r>
      <w:r w:rsidRPr="00134A89">
        <w:rPr>
          <w:rFonts w:ascii="Arial" w:hAnsi="Arial" w:cs="Arial"/>
          <w:color w:val="0000FF"/>
        </w:rPr>
        <w:t xml:space="preserve"> (</w:t>
      </w:r>
      <w:r w:rsidR="00134A89">
        <w:rPr>
          <w:rFonts w:ascii="Arial" w:hAnsi="Arial" w:cs="Arial"/>
          <w:color w:val="0000FF"/>
        </w:rPr>
        <w:t>Arial</w:t>
      </w:r>
      <w:r w:rsidRPr="00134A89">
        <w:rPr>
          <w:rFonts w:ascii="Arial" w:hAnsi="Arial" w:cs="Arial"/>
          <w:color w:val="0000FF"/>
        </w:rPr>
        <w:t>, 1</w:t>
      </w:r>
      <w:r w:rsidRPr="00134A89">
        <w:rPr>
          <w:rFonts w:ascii="Arial" w:hAnsi="Arial" w:cs="Arial"/>
          <w:color w:val="0000FF"/>
          <w:lang w:eastAsia="ja-JP"/>
        </w:rPr>
        <w:t>1</w:t>
      </w:r>
      <w:r w:rsidRPr="00134A89">
        <w:rPr>
          <w:rFonts w:ascii="Arial" w:hAnsi="Arial" w:cs="Arial"/>
          <w:color w:val="0000FF"/>
        </w:rPr>
        <w:t xml:space="preserve"> Plain, </w:t>
      </w:r>
      <w:r w:rsidR="00134A89">
        <w:rPr>
          <w:rFonts w:ascii="Arial" w:hAnsi="Arial" w:cs="Arial"/>
          <w:color w:val="0000FF"/>
        </w:rPr>
        <w:t>Center Aligned</w:t>
      </w:r>
      <w:r w:rsidRPr="00134A89">
        <w:rPr>
          <w:rFonts w:ascii="Arial" w:hAnsi="Arial" w:cs="Arial"/>
          <w:color w:val="0000FF"/>
        </w:rPr>
        <w:t>)</w:t>
      </w:r>
    </w:p>
    <w:p w14:paraId="2FA734AB" w14:textId="7708E7E6" w:rsidR="00A224B7" w:rsidRPr="00134A89" w:rsidRDefault="00A224B7" w:rsidP="00387E18">
      <w:pPr>
        <w:wordWrap/>
        <w:jc w:val="center"/>
        <w:rPr>
          <w:rFonts w:ascii="Arial" w:hAnsi="Arial" w:cs="Arial"/>
        </w:rPr>
      </w:pPr>
      <w:r w:rsidRPr="00134A89">
        <w:rPr>
          <w:rFonts w:ascii="Arial" w:hAnsi="Arial" w:cs="Arial"/>
        </w:rPr>
        <w:t>Author 3, Author 4 (Affiliation 2)</w:t>
      </w:r>
      <w:r w:rsidRPr="00134A89">
        <w:rPr>
          <w:rFonts w:ascii="Arial" w:hAnsi="Arial" w:cs="Arial"/>
          <w:color w:val="0000FF"/>
        </w:rPr>
        <w:t xml:space="preserve"> (</w:t>
      </w:r>
      <w:r w:rsidR="00134A89">
        <w:rPr>
          <w:rFonts w:ascii="Arial" w:hAnsi="Arial" w:cs="Arial"/>
          <w:color w:val="0000FF"/>
        </w:rPr>
        <w:t>Arial</w:t>
      </w:r>
      <w:r w:rsidRPr="00134A89">
        <w:rPr>
          <w:rFonts w:ascii="Arial" w:hAnsi="Arial" w:cs="Arial"/>
          <w:color w:val="0000FF"/>
        </w:rPr>
        <w:t>, 1</w:t>
      </w:r>
      <w:r w:rsidRPr="00134A89">
        <w:rPr>
          <w:rFonts w:ascii="Arial" w:hAnsi="Arial" w:cs="Arial"/>
          <w:color w:val="0000FF"/>
          <w:lang w:eastAsia="ja-JP"/>
        </w:rPr>
        <w:t>1</w:t>
      </w:r>
      <w:r w:rsidRPr="00134A89">
        <w:rPr>
          <w:rFonts w:ascii="Arial" w:hAnsi="Arial" w:cs="Arial"/>
          <w:color w:val="0000FF"/>
        </w:rPr>
        <w:t xml:space="preserve"> Plain, </w:t>
      </w:r>
      <w:r w:rsidR="00134A89">
        <w:rPr>
          <w:rFonts w:ascii="Arial" w:hAnsi="Arial" w:cs="Arial"/>
          <w:color w:val="0000FF"/>
        </w:rPr>
        <w:t>Center Aligned</w:t>
      </w:r>
      <w:r w:rsidRPr="00134A89">
        <w:rPr>
          <w:rFonts w:ascii="Arial" w:hAnsi="Arial" w:cs="Arial"/>
          <w:color w:val="0000FF"/>
        </w:rPr>
        <w:t>)</w:t>
      </w:r>
    </w:p>
    <w:p w14:paraId="3C9C4443" w14:textId="77777777" w:rsidR="00A224B7" w:rsidRPr="00134A89" w:rsidRDefault="00A224B7" w:rsidP="00387E18">
      <w:pPr>
        <w:wordWrap/>
        <w:spacing w:line="280" w:lineRule="exact"/>
        <w:jc w:val="center"/>
        <w:rPr>
          <w:rFonts w:ascii="Arial" w:hAnsi="Arial" w:cs="Arial"/>
          <w:b/>
          <w:lang w:eastAsia="ja-JP"/>
        </w:rPr>
      </w:pPr>
      <w:r w:rsidRPr="00134A89">
        <w:rPr>
          <w:rFonts w:ascii="Arial" w:hAnsi="Arial" w:cs="Arial"/>
          <w:color w:val="0000FF"/>
        </w:rPr>
        <w:t>(One blank line)</w:t>
      </w:r>
    </w:p>
    <w:p w14:paraId="51F38466" w14:textId="77777777" w:rsidR="00A224B7" w:rsidRPr="00134A89" w:rsidRDefault="00A224B7" w:rsidP="00387E18">
      <w:pPr>
        <w:wordWrap/>
        <w:spacing w:line="280" w:lineRule="exact"/>
        <w:jc w:val="center"/>
        <w:rPr>
          <w:rFonts w:ascii="Arial" w:hAnsi="Arial" w:cs="Arial"/>
          <w:color w:val="0000FF"/>
        </w:rPr>
      </w:pPr>
      <w:r w:rsidRPr="00134A89">
        <w:rPr>
          <w:rFonts w:ascii="Arial" w:hAnsi="Arial" w:cs="Arial"/>
          <w:color w:val="0000FF"/>
        </w:rPr>
        <w:t>(One blank line)</w:t>
      </w:r>
    </w:p>
    <w:p w14:paraId="062B1087" w14:textId="062C8098" w:rsidR="00A224B7" w:rsidRPr="00134A89" w:rsidRDefault="00A224B7" w:rsidP="00A76C4E">
      <w:pPr>
        <w:wordWrap/>
        <w:spacing w:before="60" w:after="60" w:line="280" w:lineRule="exact"/>
        <w:ind w:firstLine="485"/>
        <w:contextualSpacing/>
        <w:rPr>
          <w:rFonts w:ascii="Arial" w:eastAsia="MS PGothic" w:hAnsi="Arial" w:cs="Arial"/>
          <w:kern w:val="0"/>
          <w:lang w:eastAsia="ja-JP"/>
        </w:rPr>
      </w:pPr>
      <w:r w:rsidRPr="00134A89">
        <w:rPr>
          <w:rFonts w:ascii="Arial" w:hAnsi="Arial" w:cs="Arial"/>
        </w:rPr>
        <w:t xml:space="preserve">Text </w:t>
      </w:r>
      <w:r w:rsidRPr="00134A89">
        <w:rPr>
          <w:rFonts w:ascii="Arial" w:hAnsi="Arial" w:cs="Arial"/>
          <w:color w:val="0000FF"/>
        </w:rPr>
        <w:t>(</w:t>
      </w:r>
      <w:r w:rsidR="00134A89">
        <w:rPr>
          <w:rFonts w:ascii="Arial" w:hAnsi="Arial" w:cs="Arial"/>
          <w:color w:val="0000FF"/>
        </w:rPr>
        <w:t>Arial</w:t>
      </w:r>
      <w:r w:rsidRPr="00134A89">
        <w:rPr>
          <w:rFonts w:ascii="Arial" w:hAnsi="Arial" w:cs="Arial"/>
          <w:color w:val="0000FF"/>
        </w:rPr>
        <w:t>, 1</w:t>
      </w:r>
      <w:r w:rsidRPr="00134A89">
        <w:rPr>
          <w:rFonts w:ascii="Arial" w:hAnsi="Arial" w:cs="Arial"/>
          <w:color w:val="0000FF"/>
          <w:lang w:eastAsia="ja-JP"/>
        </w:rPr>
        <w:t>1</w:t>
      </w:r>
      <w:r w:rsidRPr="00134A89">
        <w:rPr>
          <w:rFonts w:ascii="Arial" w:hAnsi="Arial" w:cs="Arial"/>
          <w:color w:val="0000FF"/>
        </w:rPr>
        <w:t xml:space="preserve"> Plain)</w:t>
      </w:r>
      <w:r w:rsidRPr="00134A89">
        <w:rPr>
          <w:rFonts w:ascii="Arial" w:hAnsi="Arial" w:cs="Arial"/>
          <w:color w:val="0000FF"/>
          <w:lang w:eastAsia="ja-JP"/>
        </w:rPr>
        <w:t xml:space="preserve">. </w:t>
      </w:r>
      <w:r w:rsidRPr="00134A89">
        <w:rPr>
          <w:rFonts w:ascii="Arial" w:eastAsia="MS PGothic" w:hAnsi="Arial" w:cs="Arial"/>
          <w:kern w:val="0"/>
          <w:lang w:eastAsia="ja-JP"/>
        </w:rPr>
        <w:t xml:space="preserve">Prospective authors are kindly asked to submit an abstract related to one of the proposed symposium topics to participate in the symposium. The abstracts should be written in </w:t>
      </w:r>
      <w:r w:rsidRPr="00134A89">
        <w:rPr>
          <w:rFonts w:ascii="Arial" w:eastAsia="MS PGothic" w:hAnsi="Arial" w:cs="Arial"/>
          <w:b/>
          <w:color w:val="FF0000"/>
          <w:kern w:val="0"/>
          <w:lang w:eastAsia="ja-JP"/>
        </w:rPr>
        <w:t>English</w:t>
      </w:r>
      <w:r w:rsidRPr="00134A89">
        <w:rPr>
          <w:rFonts w:ascii="Arial" w:eastAsia="MS PGothic" w:hAnsi="Arial" w:cs="Arial"/>
          <w:b/>
          <w:kern w:val="0"/>
          <w:lang w:eastAsia="ja-JP"/>
        </w:rPr>
        <w:t xml:space="preserve"> </w:t>
      </w:r>
      <w:r w:rsidRPr="00134A89">
        <w:rPr>
          <w:rFonts w:ascii="Arial" w:eastAsia="MS PGothic" w:hAnsi="Arial" w:cs="Arial"/>
          <w:kern w:val="0"/>
          <w:lang w:eastAsia="ja-JP"/>
        </w:rPr>
        <w:t>and clearly explain the contents of studies discussed. Specifically, it is strongly recommended that the abstracts state:</w:t>
      </w:r>
    </w:p>
    <w:p w14:paraId="3D25CBDB" w14:textId="77777777" w:rsidR="00A224B7" w:rsidRPr="00134A89" w:rsidRDefault="00A224B7" w:rsidP="00A76C4E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60" w:after="60" w:line="280" w:lineRule="exact"/>
        <w:ind w:left="485"/>
        <w:contextualSpacing/>
        <w:rPr>
          <w:rFonts w:ascii="Arial" w:eastAsia="MS PGothic" w:hAnsi="Arial" w:cs="Arial"/>
          <w:kern w:val="0"/>
          <w:lang w:eastAsia="ja-JP"/>
        </w:rPr>
      </w:pPr>
      <w:r w:rsidRPr="00134A89">
        <w:rPr>
          <w:rFonts w:ascii="Arial" w:eastAsia="MS PGothic" w:hAnsi="Arial" w:cs="Arial"/>
          <w:kern w:val="0"/>
          <w:lang w:eastAsia="ja-JP"/>
        </w:rPr>
        <w:t xml:space="preserve">the objective of the study </w:t>
      </w:r>
    </w:p>
    <w:p w14:paraId="6E0A6EF7" w14:textId="77777777" w:rsidR="00A224B7" w:rsidRPr="00134A89" w:rsidRDefault="00A224B7" w:rsidP="00A76C4E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60" w:after="60" w:line="280" w:lineRule="exact"/>
        <w:ind w:left="485"/>
        <w:contextualSpacing/>
        <w:rPr>
          <w:rFonts w:ascii="Arial" w:eastAsia="MS PGothic" w:hAnsi="Arial" w:cs="Arial"/>
          <w:kern w:val="0"/>
          <w:lang w:eastAsia="ja-JP"/>
        </w:rPr>
      </w:pPr>
      <w:r w:rsidRPr="00134A89">
        <w:rPr>
          <w:rFonts w:ascii="Arial" w:eastAsia="MS PGothic" w:hAnsi="Arial" w:cs="Arial"/>
          <w:kern w:val="0"/>
          <w:lang w:eastAsia="ja-JP"/>
        </w:rPr>
        <w:t xml:space="preserve">the results obtained in the study and their significance </w:t>
      </w:r>
    </w:p>
    <w:p w14:paraId="214FF4D7" w14:textId="77777777" w:rsidR="00A224B7" w:rsidRPr="00134A89" w:rsidRDefault="00A224B7" w:rsidP="00A76C4E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before="60" w:after="60" w:line="280" w:lineRule="exact"/>
        <w:ind w:left="485"/>
        <w:contextualSpacing/>
        <w:rPr>
          <w:rFonts w:ascii="Arial" w:eastAsia="MS PGothic" w:hAnsi="Arial" w:cs="Arial"/>
          <w:kern w:val="0"/>
          <w:lang w:eastAsia="ja-JP"/>
        </w:rPr>
      </w:pPr>
      <w:r w:rsidRPr="00134A89">
        <w:rPr>
          <w:rFonts w:ascii="Arial" w:eastAsia="MS PGothic" w:hAnsi="Arial" w:cs="Arial"/>
          <w:kern w:val="0"/>
          <w:lang w:eastAsia="ja-JP"/>
        </w:rPr>
        <w:t xml:space="preserve">the advancement over previous studies or novelties </w:t>
      </w:r>
    </w:p>
    <w:p w14:paraId="1370A05E" w14:textId="567315E5" w:rsidR="00A224B7" w:rsidRDefault="00A224B7" w:rsidP="00A76C4E">
      <w:pPr>
        <w:widowControl/>
        <w:shd w:val="clear" w:color="auto" w:fill="FFFFFF"/>
        <w:wordWrap/>
        <w:autoSpaceDE/>
        <w:autoSpaceDN/>
        <w:spacing w:before="60" w:after="60" w:line="280" w:lineRule="exact"/>
        <w:contextualSpacing/>
        <w:rPr>
          <w:rFonts w:ascii="Arial" w:eastAsia="MS PGothic" w:hAnsi="Arial" w:cs="Arial"/>
          <w:kern w:val="0"/>
          <w:lang w:eastAsia="ja-JP"/>
        </w:rPr>
      </w:pPr>
      <w:r w:rsidRPr="00134A89">
        <w:rPr>
          <w:rFonts w:ascii="Arial" w:eastAsia="MS PGothic" w:hAnsi="Arial" w:cs="Arial"/>
          <w:kern w:val="0"/>
          <w:lang w:eastAsia="ja-JP"/>
        </w:rPr>
        <w:t xml:space="preserve">The length of the abstracts should be </w:t>
      </w:r>
      <w:r w:rsidR="0048246F">
        <w:rPr>
          <w:rFonts w:ascii="Arial" w:eastAsia="MS PGothic" w:hAnsi="Arial" w:cs="Arial"/>
          <w:kern w:val="0"/>
          <w:lang w:eastAsia="ja-JP"/>
        </w:rPr>
        <w:t xml:space="preserve">about </w:t>
      </w:r>
      <w:r w:rsidR="0048246F" w:rsidRPr="0048246F">
        <w:rPr>
          <w:rFonts w:ascii="Arial" w:eastAsia="MS PGothic" w:hAnsi="Arial" w:cs="Arial"/>
          <w:b/>
          <w:bCs/>
          <w:color w:val="EE0000"/>
          <w:kern w:val="0"/>
          <w:lang w:eastAsia="ja-JP"/>
        </w:rPr>
        <w:t>200 -</w:t>
      </w:r>
      <w:r w:rsidRPr="0048246F">
        <w:rPr>
          <w:rFonts w:ascii="Arial" w:eastAsia="MS PGothic" w:hAnsi="Arial" w:cs="Arial"/>
          <w:b/>
          <w:bCs/>
          <w:color w:val="EE0000"/>
          <w:kern w:val="0"/>
          <w:lang w:eastAsia="ja-JP"/>
        </w:rPr>
        <w:t xml:space="preserve"> 300 words</w:t>
      </w:r>
      <w:r w:rsidRPr="00134A89">
        <w:rPr>
          <w:rFonts w:ascii="Arial" w:eastAsia="MS PGothic" w:hAnsi="Arial" w:cs="Arial"/>
          <w:kern w:val="0"/>
          <w:lang w:eastAsia="ja-JP"/>
        </w:rPr>
        <w:t xml:space="preserve">. The abstracts should be prepared in </w:t>
      </w:r>
      <w:r w:rsidRPr="00134A89">
        <w:rPr>
          <w:rFonts w:ascii="Arial" w:eastAsia="MS PGothic" w:hAnsi="Arial" w:cs="Arial"/>
          <w:b/>
          <w:color w:val="FF0000"/>
          <w:kern w:val="0"/>
          <w:lang w:eastAsia="ja-JP"/>
        </w:rPr>
        <w:t>PDF</w:t>
      </w:r>
      <w:r w:rsidRPr="00134A89">
        <w:rPr>
          <w:rFonts w:ascii="Arial" w:eastAsia="MS PGothic" w:hAnsi="Arial" w:cs="Arial"/>
          <w:kern w:val="0"/>
          <w:lang w:eastAsia="ja-JP"/>
        </w:rPr>
        <w:t xml:space="preserve"> format and submitted online through the </w:t>
      </w:r>
      <w:r w:rsidR="00A73F34">
        <w:rPr>
          <w:rFonts w:ascii="Arial" w:eastAsia="MS PGothic" w:hAnsi="Arial" w:cs="Arial"/>
          <w:kern w:val="0"/>
          <w:lang w:eastAsia="ja-JP"/>
        </w:rPr>
        <w:t>IRMS Conference 2026 website (</w:t>
      </w:r>
      <w:r w:rsidR="005C1B1B" w:rsidRPr="005C1B1B">
        <w:rPr>
          <w:rFonts w:ascii="Arial" w:eastAsia="MS PGothic" w:hAnsi="Arial" w:cs="Arial"/>
          <w:kern w:val="0"/>
          <w:lang w:eastAsia="ja-JP"/>
        </w:rPr>
        <w:t>http://www.irms2026.com</w:t>
      </w:r>
      <w:r w:rsidRPr="00134A89">
        <w:rPr>
          <w:rFonts w:ascii="Arial" w:eastAsia="MS PGothic" w:hAnsi="Arial" w:cs="Arial"/>
          <w:kern w:val="0"/>
          <w:lang w:eastAsia="ja-JP"/>
        </w:rPr>
        <w:t>). Submitted abstracts will be reviewed by two reviewers who are experts in the fields covered by the abstracts.</w:t>
      </w:r>
    </w:p>
    <w:p w14:paraId="6C9A9D88" w14:textId="799137F1" w:rsidR="00A76C4E" w:rsidRDefault="00A76C4E" w:rsidP="00A76C4E">
      <w:pPr>
        <w:widowControl/>
        <w:shd w:val="clear" w:color="auto" w:fill="FFFFFF"/>
        <w:wordWrap/>
        <w:autoSpaceDE/>
        <w:autoSpaceDN/>
        <w:spacing w:before="60" w:after="60" w:line="280" w:lineRule="exact"/>
        <w:contextualSpacing/>
        <w:rPr>
          <w:rFonts w:ascii="Arial" w:eastAsia="MS PGothic" w:hAnsi="Arial" w:cs="Arial"/>
          <w:kern w:val="0"/>
          <w:lang w:eastAsia="ja-JP"/>
        </w:rPr>
      </w:pPr>
    </w:p>
    <w:p w14:paraId="4096144F" w14:textId="10EE8C7A" w:rsidR="00387E18" w:rsidRPr="00134A89" w:rsidRDefault="00387E18" w:rsidP="00EB6A39">
      <w:pPr>
        <w:widowControl/>
        <w:shd w:val="clear" w:color="auto" w:fill="FFFFFF"/>
        <w:wordWrap/>
        <w:autoSpaceDE/>
        <w:autoSpaceDN/>
        <w:spacing w:before="60" w:after="60" w:line="280" w:lineRule="exact"/>
        <w:rPr>
          <w:rFonts w:ascii="Arial" w:eastAsia="MS PGothic" w:hAnsi="Arial" w:cs="Arial"/>
          <w:kern w:val="0"/>
          <w:lang w:eastAsia="ja-JP"/>
        </w:rPr>
      </w:pPr>
      <w:r>
        <w:rPr>
          <w:rFonts w:ascii="Arial" w:eastAsia="MS PGothic" w:hAnsi="Arial" w:cs="Arial"/>
          <w:kern w:val="0"/>
          <w:lang w:eastAsia="ja-JP"/>
        </w:rPr>
        <w:t>Keywords: Maximum 5 keywords.</w:t>
      </w:r>
    </w:p>
    <w:p w14:paraId="75206CFE" w14:textId="77777777" w:rsidR="00F36B02" w:rsidRPr="00134A89" w:rsidRDefault="00F36B02" w:rsidP="00387E18">
      <w:pPr>
        <w:wordWrap/>
        <w:spacing w:line="280" w:lineRule="exact"/>
        <w:rPr>
          <w:rFonts w:ascii="Arial" w:hAnsi="Arial" w:cs="Arial"/>
          <w:color w:val="FF0000"/>
          <w:lang w:eastAsia="ja-JP"/>
        </w:rPr>
      </w:pPr>
    </w:p>
    <w:p w14:paraId="39FDF15F" w14:textId="77777777" w:rsidR="00A224B7" w:rsidRPr="00134A89" w:rsidRDefault="00A224B7" w:rsidP="00387E18">
      <w:pPr>
        <w:wordWrap/>
        <w:spacing w:line="280" w:lineRule="exact"/>
        <w:rPr>
          <w:rFonts w:ascii="Arial" w:hAnsi="Arial" w:cs="Arial"/>
          <w:color w:val="0000FF"/>
          <w:lang w:eastAsia="ja-JP"/>
        </w:rPr>
      </w:pPr>
      <w:r w:rsidRPr="00134A89">
        <w:rPr>
          <w:rFonts w:ascii="Arial" w:hAnsi="Arial" w:cs="Arial"/>
          <w:color w:val="0000FF"/>
        </w:rPr>
        <w:t>* Paper size: A4</w:t>
      </w:r>
    </w:p>
    <w:p w14:paraId="5E219EEE" w14:textId="77777777" w:rsidR="00A224B7" w:rsidRPr="00134A89" w:rsidRDefault="00A224B7" w:rsidP="00387E18">
      <w:pPr>
        <w:wordWrap/>
        <w:spacing w:line="280" w:lineRule="exact"/>
        <w:rPr>
          <w:rFonts w:ascii="Arial" w:hAnsi="Arial" w:cs="Arial"/>
          <w:color w:val="0000FF"/>
          <w:lang w:eastAsia="ja-JP"/>
        </w:rPr>
      </w:pPr>
      <w:r w:rsidRPr="00134A89">
        <w:rPr>
          <w:rFonts w:ascii="Arial" w:hAnsi="Arial" w:cs="Arial"/>
          <w:color w:val="0000FF"/>
        </w:rPr>
        <w:t>* Lin</w:t>
      </w:r>
      <w:r w:rsidRPr="00134A89">
        <w:rPr>
          <w:rFonts w:ascii="Arial" w:hAnsi="Arial" w:cs="Arial"/>
          <w:color w:val="0000FF"/>
          <w:lang w:eastAsia="ja-JP"/>
        </w:rPr>
        <w:t>e</w:t>
      </w:r>
      <w:r w:rsidRPr="00134A89">
        <w:rPr>
          <w:rFonts w:ascii="Arial" w:hAnsi="Arial" w:cs="Arial"/>
          <w:color w:val="0000FF"/>
        </w:rPr>
        <w:t xml:space="preserve"> spacing: 1</w:t>
      </w:r>
      <w:r w:rsidRPr="00134A89">
        <w:rPr>
          <w:rFonts w:ascii="Arial" w:hAnsi="Arial" w:cs="Arial"/>
          <w:color w:val="0000FF"/>
          <w:lang w:eastAsia="ja-JP"/>
        </w:rPr>
        <w:t>4</w:t>
      </w:r>
      <w:r w:rsidRPr="00134A89">
        <w:rPr>
          <w:rFonts w:ascii="Arial" w:hAnsi="Arial" w:cs="Arial"/>
          <w:color w:val="0000FF"/>
        </w:rPr>
        <w:t>PT</w:t>
      </w:r>
    </w:p>
    <w:p w14:paraId="4ADAECFF" w14:textId="6278A2C8" w:rsidR="00FD22C2" w:rsidRPr="00134A89" w:rsidRDefault="00A224B7" w:rsidP="00387E18">
      <w:pPr>
        <w:wordWrap/>
        <w:spacing w:line="280" w:lineRule="exact"/>
        <w:rPr>
          <w:rFonts w:ascii="Arial" w:hAnsi="Arial" w:cs="Arial"/>
          <w:color w:val="0000FF"/>
          <w:lang w:eastAsia="ja-JP"/>
        </w:rPr>
      </w:pPr>
      <w:r w:rsidRPr="00134A89">
        <w:rPr>
          <w:rFonts w:ascii="Arial" w:hAnsi="Arial" w:cs="Arial"/>
          <w:color w:val="0000FF"/>
        </w:rPr>
        <w:t>* Margins: Top 35 mm, Bottom 35 mm, Left 30 mm, Right 30 mm</w:t>
      </w:r>
    </w:p>
    <w:p w14:paraId="4BC2D8FD" w14:textId="77777777" w:rsidR="00383AAD" w:rsidRPr="00134A89" w:rsidRDefault="00383AAD" w:rsidP="00387E18">
      <w:pPr>
        <w:wordWrap/>
        <w:spacing w:line="280" w:lineRule="exact"/>
        <w:rPr>
          <w:rFonts w:ascii="Arial" w:hAnsi="Arial" w:cs="Arial"/>
          <w:lang w:eastAsia="ja-JP"/>
        </w:rPr>
      </w:pPr>
    </w:p>
    <w:sectPr w:rsidR="00383AAD" w:rsidRPr="00134A89" w:rsidSect="00A224B7">
      <w:type w:val="continuous"/>
      <w:pgSz w:w="11906" w:h="16838" w:code="9"/>
      <w:pgMar w:top="1985" w:right="1701" w:bottom="1985" w:left="1701" w:header="0" w:footer="0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0CBF" w14:textId="77777777" w:rsidR="004C51F8" w:rsidRDefault="004C51F8">
      <w:r>
        <w:separator/>
      </w:r>
    </w:p>
  </w:endnote>
  <w:endnote w:type="continuationSeparator" w:id="0">
    <w:p w14:paraId="1C3AC2A3" w14:textId="77777777" w:rsidR="004C51F8" w:rsidRDefault="004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0612" w14:textId="77777777" w:rsidR="004C51F8" w:rsidRDefault="004C51F8">
      <w:r>
        <w:separator/>
      </w:r>
    </w:p>
  </w:footnote>
  <w:footnote w:type="continuationSeparator" w:id="0">
    <w:p w14:paraId="329093C4" w14:textId="77777777" w:rsidR="004C51F8" w:rsidRDefault="004C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477"/>
    <w:multiLevelType w:val="multilevel"/>
    <w:tmpl w:val="223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"/>
  <w:drawingGridVerticalSpacing w:val="15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awtDQxMDAyNjUzMTJX0lEKTi0uzszPAykwrAUAuRbW/SwAAAA="/>
  </w:docVars>
  <w:rsids>
    <w:rsidRoot w:val="00C55790"/>
    <w:rsid w:val="000634F3"/>
    <w:rsid w:val="00134A89"/>
    <w:rsid w:val="00184FD5"/>
    <w:rsid w:val="0021723E"/>
    <w:rsid w:val="00297885"/>
    <w:rsid w:val="00302C1C"/>
    <w:rsid w:val="00383AAD"/>
    <w:rsid w:val="00387E18"/>
    <w:rsid w:val="0048246F"/>
    <w:rsid w:val="004977C3"/>
    <w:rsid w:val="004C51F8"/>
    <w:rsid w:val="00532891"/>
    <w:rsid w:val="005C1B1B"/>
    <w:rsid w:val="00A0057F"/>
    <w:rsid w:val="00A224B7"/>
    <w:rsid w:val="00A73F34"/>
    <w:rsid w:val="00A76C4E"/>
    <w:rsid w:val="00AA06EF"/>
    <w:rsid w:val="00AD60EC"/>
    <w:rsid w:val="00C55790"/>
    <w:rsid w:val="00DF557A"/>
    <w:rsid w:val="00E455F8"/>
    <w:rsid w:val="00EB6A39"/>
    <w:rsid w:val="00F36B02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F882E"/>
  <w15:chartTrackingRefBased/>
  <w15:docId w15:val="{0FEF7855-9311-4046-ADE6-F015CAAE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B7"/>
    <w:pPr>
      <w:widowControl w:val="0"/>
      <w:wordWrap w:val="0"/>
      <w:autoSpaceDE w:val="0"/>
      <w:autoSpaceDN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3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F34"/>
    <w:rPr>
      <w:rFonts w:ascii="Times New Roman" w:hAnsi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F34"/>
    <w:rPr>
      <w:rFonts w:ascii="Times New Roman" w:hAnsi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ARMS8-Template</vt:lpstr>
    </vt:vector>
  </TitlesOfParts>
  <Company>Hokkaido University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ARMS8-Template</dc:title>
  <dc:subject/>
  <dc:creator>Yudhidya Wicaksana</dc:creator>
  <cp:keywords/>
  <dc:description/>
  <cp:lastModifiedBy>Semmy Djawa Tagi</cp:lastModifiedBy>
  <cp:revision>11</cp:revision>
  <dcterms:created xsi:type="dcterms:W3CDTF">2026-01-26T11:12:00Z</dcterms:created>
  <dcterms:modified xsi:type="dcterms:W3CDTF">2026-02-04T03:44:00Z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-2068713544</vt:i4>
  </property>
  <property fmtid="{D5CDD505-2E9C-101B-9397-08002B2CF9AE}" pid="3" name="_EmailSubject">
    <vt:lpwstr>OSについて</vt:lpwstr>
  </property>
  <property fmtid="{D5CDD505-2E9C-101B-9397-08002B2CF9AE}" pid="4" name="_AuthorEmail">
    <vt:lpwstr>kodama@eng.hokudai.ac.jp</vt:lpwstr>
  </property>
  <property fmtid="{D5CDD505-2E9C-101B-9397-08002B2CF9AE}" pid="5" name="_AuthorEmailDisplayName">
    <vt:lpwstr>kodama</vt:lpwstr>
  </property>
  <property fmtid="{D5CDD505-2E9C-101B-9397-08002B2CF9AE}" pid="6" name="_ReviewingToolsShownOnce">
    <vt:lpwstr/>
  </property>
  <property fmtid="{D5CDD505-2E9C-101B-9397-08002B2CF9AE}" pid="7" name="MSIP_Label_38b525e5-f3da-4501-8f1e-526b6769fc56_Enabled">
    <vt:lpwstr>true</vt:lpwstr>
  </property>
  <property fmtid="{D5CDD505-2E9C-101B-9397-08002B2CF9AE}" pid="8" name="MSIP_Label_38b525e5-f3da-4501-8f1e-526b6769fc56_SetDate">
    <vt:lpwstr>2026-01-26T11:14:30Z</vt:lpwstr>
  </property>
  <property fmtid="{D5CDD505-2E9C-101B-9397-08002B2CF9AE}" pid="9" name="MSIP_Label_38b525e5-f3da-4501-8f1e-526b6769fc56_Method">
    <vt:lpwstr>Standard</vt:lpwstr>
  </property>
  <property fmtid="{D5CDD505-2E9C-101B-9397-08002B2CF9AE}" pid="10" name="MSIP_Label_38b525e5-f3da-4501-8f1e-526b6769fc56_Name">
    <vt:lpwstr>defa4170-0d19-0005-0004-bc88714345d2</vt:lpwstr>
  </property>
  <property fmtid="{D5CDD505-2E9C-101B-9397-08002B2CF9AE}" pid="11" name="MSIP_Label_38b525e5-f3da-4501-8f1e-526b6769fc56_SiteId">
    <vt:lpwstr>db6e1183-4c65-405c-82ce-7cd53fa6e9dc</vt:lpwstr>
  </property>
  <property fmtid="{D5CDD505-2E9C-101B-9397-08002B2CF9AE}" pid="12" name="MSIP_Label_38b525e5-f3da-4501-8f1e-526b6769fc56_ActionId">
    <vt:lpwstr>d099d38b-cf65-4c27-9819-17ee66b0eaa1</vt:lpwstr>
  </property>
  <property fmtid="{D5CDD505-2E9C-101B-9397-08002B2CF9AE}" pid="13" name="MSIP_Label_38b525e5-f3da-4501-8f1e-526b6769fc56_ContentBits">
    <vt:lpwstr>0</vt:lpwstr>
  </property>
  <property fmtid="{D5CDD505-2E9C-101B-9397-08002B2CF9AE}" pid="14" name="MSIP_Label_38b525e5-f3da-4501-8f1e-526b6769fc56_Tag">
    <vt:lpwstr>10, 3, 0, 1</vt:lpwstr>
  </property>
</Properties>
</file>